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5A" w:rsidRPr="007E0816" w:rsidRDefault="003D23E8">
      <w:pPr>
        <w:pStyle w:val="a3"/>
        <w:spacing w:before="63"/>
        <w:ind w:left="3778" w:right="4385"/>
        <w:jc w:val="center"/>
        <w:rPr>
          <w:b/>
        </w:rPr>
      </w:pPr>
      <w:r w:rsidRPr="007E0816">
        <w:rPr>
          <w:b/>
        </w:rPr>
        <w:t>Список</w:t>
      </w:r>
      <w:r w:rsidRPr="007E0816">
        <w:rPr>
          <w:b/>
          <w:spacing w:val="-7"/>
        </w:rPr>
        <w:t xml:space="preserve"> </w:t>
      </w:r>
      <w:r w:rsidRPr="007E0816">
        <w:rPr>
          <w:b/>
        </w:rPr>
        <w:t>образовательных</w:t>
      </w:r>
      <w:r w:rsidRPr="007E0816">
        <w:rPr>
          <w:b/>
          <w:spacing w:val="-2"/>
        </w:rPr>
        <w:t xml:space="preserve"> </w:t>
      </w:r>
      <w:r w:rsidRPr="007E0816">
        <w:rPr>
          <w:b/>
        </w:rPr>
        <w:t>ресурсов</w:t>
      </w:r>
      <w:r w:rsidRPr="007E0816">
        <w:rPr>
          <w:b/>
          <w:spacing w:val="-6"/>
        </w:rPr>
        <w:t xml:space="preserve"> </w:t>
      </w:r>
      <w:r w:rsidRPr="007E0816">
        <w:rPr>
          <w:b/>
        </w:rPr>
        <w:t>по</w:t>
      </w:r>
      <w:r w:rsidRPr="007E0816">
        <w:rPr>
          <w:b/>
          <w:spacing w:val="-3"/>
        </w:rPr>
        <w:t xml:space="preserve"> </w:t>
      </w:r>
      <w:r w:rsidRPr="007E0816">
        <w:rPr>
          <w:b/>
        </w:rPr>
        <w:t>внеурочной</w:t>
      </w:r>
      <w:r w:rsidRPr="007E0816">
        <w:rPr>
          <w:b/>
          <w:spacing w:val="-6"/>
        </w:rPr>
        <w:t xml:space="preserve"> </w:t>
      </w:r>
      <w:r w:rsidRPr="007E0816">
        <w:rPr>
          <w:b/>
        </w:rPr>
        <w:t>деятельности</w:t>
      </w:r>
      <w:r w:rsidR="002910F6">
        <w:rPr>
          <w:b/>
        </w:rPr>
        <w:t xml:space="preserve"> в МБОУ «</w:t>
      </w:r>
      <w:proofErr w:type="spellStart"/>
      <w:r w:rsidR="002910F6">
        <w:rPr>
          <w:b/>
        </w:rPr>
        <w:t>Махкетинская</w:t>
      </w:r>
      <w:proofErr w:type="spellEnd"/>
      <w:r w:rsidR="007E0816" w:rsidRPr="007E0816">
        <w:rPr>
          <w:b/>
        </w:rPr>
        <w:t xml:space="preserve"> СОШ</w:t>
      </w:r>
      <w:r w:rsidR="002910F6">
        <w:rPr>
          <w:b/>
        </w:rPr>
        <w:t xml:space="preserve"> имени </w:t>
      </w:r>
      <w:proofErr w:type="spellStart"/>
      <w:r w:rsidR="002910F6">
        <w:rPr>
          <w:b/>
        </w:rPr>
        <w:t>Шайхи</w:t>
      </w:r>
      <w:proofErr w:type="spellEnd"/>
      <w:r w:rsidR="002910F6">
        <w:rPr>
          <w:b/>
        </w:rPr>
        <w:t xml:space="preserve"> Хазуева</w:t>
      </w:r>
      <w:bookmarkStart w:id="0" w:name="_GoBack"/>
      <w:bookmarkEnd w:id="0"/>
      <w:r w:rsidR="007E0816" w:rsidRPr="007E0816">
        <w:rPr>
          <w:b/>
        </w:rPr>
        <w:t>»</w:t>
      </w:r>
    </w:p>
    <w:p w:rsidR="0071695A" w:rsidRDefault="0071695A">
      <w:pPr>
        <w:pStyle w:val="a3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023"/>
        <w:gridCol w:w="5744"/>
      </w:tblGrid>
      <w:tr w:rsidR="0071695A">
        <w:trPr>
          <w:trHeight w:val="268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</w:t>
            </w:r>
          </w:p>
        </w:tc>
        <w:tc>
          <w:tcPr>
            <w:tcW w:w="6023" w:type="dxa"/>
          </w:tcPr>
          <w:p w:rsidR="0071695A" w:rsidRDefault="003D23E8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Ссылка</w:t>
            </w:r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Примечания</w:t>
            </w:r>
          </w:p>
        </w:tc>
      </w:tr>
      <w:tr w:rsidR="0071695A">
        <w:trPr>
          <w:trHeight w:val="551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rPr>
                <w:sz w:val="24"/>
              </w:rPr>
            </w:pPr>
            <w:hyperlink r:id="rId5">
              <w:r w:rsidR="003D23E8">
                <w:rPr>
                  <w:color w:val="0000FF"/>
                  <w:sz w:val="24"/>
                  <w:u w:val="single" w:color="0000FF"/>
                </w:rPr>
                <w:t>https://videouroki.net/blog/vneurochka/2-free_video/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76" w:lineRule="exact"/>
              <w:ind w:left="109" w:right="742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z w:val="24"/>
              </w:rPr>
              <w:t xml:space="preserve"> для внеурочной деятельности.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 классов</w:t>
            </w:r>
          </w:p>
        </w:tc>
      </w:tr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Теремок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55" w:lineRule="exact"/>
              <w:rPr>
                <w:sz w:val="24"/>
              </w:rPr>
            </w:pPr>
            <w:hyperlink r:id="rId6">
              <w:r w:rsidR="003D23E8">
                <w:rPr>
                  <w:color w:val="0000FF"/>
                  <w:sz w:val="24"/>
                  <w:u w:val="single" w:color="0000FF"/>
                </w:rPr>
                <w:t>http://teremoc.ru/index.php</w:t>
              </w:r>
            </w:hyperlink>
          </w:p>
        </w:tc>
        <w:tc>
          <w:tcPr>
            <w:tcW w:w="5744" w:type="dxa"/>
          </w:tcPr>
          <w:p w:rsidR="0071695A" w:rsidRDefault="003D23E8" w:rsidP="007E081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71695A">
        <w:trPr>
          <w:trHeight w:val="828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Мультиурок</w:t>
            </w:r>
            <w:proofErr w:type="spellEnd"/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rPr>
                <w:sz w:val="24"/>
              </w:rPr>
            </w:pPr>
            <w:hyperlink r:id="rId7">
              <w:r w:rsidR="003D23E8">
                <w:rPr>
                  <w:color w:val="0000FF"/>
                  <w:sz w:val="24"/>
                  <w:u w:val="single" w:color="0000FF"/>
                </w:rPr>
                <w:t>https://multiurok.ru/all-files/vneurochka/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40" w:lineRule="auto"/>
              <w:ind w:left="109" w:right="716"/>
              <w:rPr>
                <w:sz w:val="24"/>
              </w:rPr>
            </w:pPr>
            <w:r>
              <w:rPr>
                <w:color w:val="242424"/>
                <w:sz w:val="24"/>
              </w:rPr>
              <w:t>Уроки, тесты, конспекты, презентации, планы,</w:t>
            </w:r>
            <w:r>
              <w:rPr>
                <w:color w:val="242424"/>
                <w:spacing w:val="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мероприятия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прочие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полезные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материалы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42424"/>
                <w:sz w:val="24"/>
              </w:rPr>
              <w:t>для</w:t>
            </w:r>
            <w:proofErr w:type="gramEnd"/>
          </w:p>
          <w:p w:rsidR="0071695A" w:rsidRDefault="003D23E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242424"/>
                <w:sz w:val="24"/>
              </w:rPr>
              <w:t>внеурочной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деятельности</w:t>
            </w:r>
          </w:p>
        </w:tc>
      </w:tr>
      <w:tr w:rsidR="0071695A">
        <w:trPr>
          <w:trHeight w:val="827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40" w:lineRule="auto"/>
              <w:rPr>
                <w:sz w:val="24"/>
              </w:rPr>
            </w:pPr>
            <w:hyperlink r:id="rId8">
              <w:r w:rsidR="003D23E8">
                <w:rPr>
                  <w:color w:val="0000FF"/>
                  <w:spacing w:val="-1"/>
                  <w:sz w:val="24"/>
                  <w:u w:val="single" w:color="0000FF"/>
                </w:rPr>
                <w:t>https://easyen.ru/load/nachalnykh/kruzhki_i_fakultativy/414</w:t>
              </w:r>
            </w:hyperlink>
            <w:r w:rsidR="003D23E8">
              <w:rPr>
                <w:color w:val="0000FF"/>
                <w:sz w:val="24"/>
              </w:rPr>
              <w:t xml:space="preserve"> </w:t>
            </w:r>
            <w:hyperlink r:id="rId9">
              <w:r w:rsidR="003D23E8">
                <w:rPr>
                  <w:color w:val="0000FF"/>
                  <w:sz w:val="24"/>
                  <w:u w:val="single" w:color="0000FF"/>
                </w:rPr>
                <w:t>https://easyen.ru/load/metodika/video/5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76" w:lineRule="exact"/>
              <w:ind w:left="109" w:right="938"/>
              <w:rPr>
                <w:sz w:val="24"/>
              </w:rPr>
            </w:pPr>
            <w:r>
              <w:rPr>
                <w:sz w:val="24"/>
              </w:rPr>
              <w:t>Внеурочные занятия в начальной школе.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 видеоролики для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1695A">
        <w:trPr>
          <w:trHeight w:val="553"/>
        </w:trPr>
        <w:tc>
          <w:tcPr>
            <w:tcW w:w="3824" w:type="dxa"/>
          </w:tcPr>
          <w:p w:rsidR="0071695A" w:rsidRDefault="003D23E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Мега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before="1" w:line="240" w:lineRule="auto"/>
              <w:rPr>
                <w:sz w:val="24"/>
              </w:rPr>
            </w:pPr>
            <w:hyperlink r:id="rId10">
              <w:r w:rsidR="003D23E8">
                <w:rPr>
                  <w:color w:val="0000FF"/>
                  <w:sz w:val="24"/>
                  <w:u w:val="single" w:color="0000FF"/>
                </w:rPr>
                <w:t>https://mega-talant.com/biblioteka/vneurochka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70" w:lineRule="atLeast"/>
              <w:ind w:left="109" w:right="1154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z w:val="24"/>
              </w:rPr>
              <w:t xml:space="preserve"> и презентации для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1695A">
        <w:trPr>
          <w:trHeight w:val="827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Учебно-методический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6023" w:type="dxa"/>
          </w:tcPr>
          <w:p w:rsidR="0071695A" w:rsidRPr="007E0816" w:rsidRDefault="0071695A">
            <w:pPr>
              <w:pStyle w:val="TableParagraph"/>
              <w:spacing w:before="2" w:line="240" w:lineRule="auto"/>
              <w:ind w:left="0"/>
              <w:rPr>
                <w:lang w:val="en-US"/>
              </w:rPr>
            </w:pPr>
          </w:p>
          <w:p w:rsidR="0071695A" w:rsidRPr="007E0816" w:rsidRDefault="002910F6">
            <w:pPr>
              <w:pStyle w:val="TableParagraph"/>
              <w:spacing w:line="270" w:lineRule="atLeast"/>
              <w:ind w:right="657"/>
              <w:rPr>
                <w:sz w:val="24"/>
                <w:lang w:val="en-US"/>
              </w:rPr>
            </w:pPr>
            <w:hyperlink r:id="rId11"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http://ped-kopilka.ru/vneklasnaja-rabota/vneurochnye-</w:t>
              </w:r>
            </w:hyperlink>
            <w:r w:rsidR="003D23E8" w:rsidRPr="007E081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"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meroprijatija-v-nachalnoi-shkole.html</w:t>
              </w:r>
            </w:hyperlink>
          </w:p>
        </w:tc>
        <w:tc>
          <w:tcPr>
            <w:tcW w:w="5744" w:type="dxa"/>
          </w:tcPr>
          <w:p w:rsidR="0071695A" w:rsidRDefault="003D23E8" w:rsidP="007E0816">
            <w:pPr>
              <w:pStyle w:val="TableParagraph"/>
              <w:spacing w:line="240" w:lineRule="auto"/>
              <w:ind w:left="109" w:right="132"/>
              <w:rPr>
                <w:sz w:val="24"/>
              </w:rPr>
            </w:pPr>
            <w:r>
              <w:rPr>
                <w:sz w:val="24"/>
              </w:rPr>
              <w:t>Всевозможные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71695A">
        <w:trPr>
          <w:trHeight w:val="828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домовёнок</w:t>
            </w:r>
          </w:p>
        </w:tc>
        <w:tc>
          <w:tcPr>
            <w:tcW w:w="6023" w:type="dxa"/>
          </w:tcPr>
          <w:p w:rsidR="0071695A" w:rsidRPr="007E0816" w:rsidRDefault="002910F6">
            <w:pPr>
              <w:pStyle w:val="TableParagraph"/>
              <w:spacing w:line="276" w:lineRule="exact"/>
              <w:ind w:right="629"/>
              <w:rPr>
                <w:sz w:val="24"/>
                <w:lang w:val="en-US"/>
              </w:rPr>
            </w:pPr>
            <w:hyperlink r:id="rId13"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http://domovenok-as.ru/volshebnyi-korob/scenari-dlja-</w:t>
              </w:r>
            </w:hyperlink>
            <w:r w:rsidR="003D23E8" w:rsidRPr="007E081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">
              <w:proofErr w:type="spellStart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shkoly-scenari-dlja-detskogo-sada</w:t>
              </w:r>
              <w:proofErr w:type="spellEnd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vneklasnye</w:t>
              </w:r>
              <w:proofErr w:type="spellEnd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3D23E8" w:rsidRPr="007E081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5">
              <w:proofErr w:type="spellStart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meroprijatija</w:t>
              </w:r>
              <w:proofErr w:type="spellEnd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nachalnoi</w:t>
              </w:r>
              <w:proofErr w:type="spellEnd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shkole</w:t>
              </w:r>
              <w:proofErr w:type="spellEnd"/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40" w:lineRule="auto"/>
              <w:ind w:left="109" w:right="512"/>
              <w:rPr>
                <w:sz w:val="24"/>
              </w:rPr>
            </w:pPr>
            <w:r>
              <w:rPr>
                <w:sz w:val="24"/>
              </w:rPr>
              <w:t>Праздники, развлечения, игровые программы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 1-4 класса</w:t>
            </w:r>
          </w:p>
        </w:tc>
      </w:tr>
      <w:tr w:rsidR="0071695A">
        <w:trPr>
          <w:trHeight w:val="551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6023" w:type="dxa"/>
          </w:tcPr>
          <w:p w:rsidR="0071695A" w:rsidRPr="007E0816" w:rsidRDefault="002910F6">
            <w:pPr>
              <w:pStyle w:val="TableParagraph"/>
              <w:spacing w:line="276" w:lineRule="exact"/>
              <w:ind w:right="283"/>
              <w:rPr>
                <w:sz w:val="24"/>
                <w:lang w:val="en-US"/>
              </w:rPr>
            </w:pPr>
            <w:hyperlink r:id="rId16"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http://kladraz.ru/scenari/dlja-shkoly/scenari-meroprijatii-i-</w:t>
              </w:r>
            </w:hyperlink>
            <w:r w:rsidR="003D23E8" w:rsidRPr="007E081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"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prazdnikov-dlja-1-2-3-4-klasov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Конспект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55" w:lineRule="exact"/>
              <w:rPr>
                <w:sz w:val="24"/>
              </w:rPr>
            </w:pPr>
            <w:hyperlink r:id="rId18">
              <w:r w:rsidR="003D23E8">
                <w:rPr>
                  <w:color w:val="0000FF"/>
                  <w:sz w:val="24"/>
                  <w:u w:val="single" w:color="0000FF"/>
                </w:rPr>
                <w:t>https://koncpekt.ru/nachalnye-klassy/klassnyj-chas/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6023" w:type="dxa"/>
          </w:tcPr>
          <w:p w:rsidR="0071695A" w:rsidRDefault="003D23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http://конспекты-уроков</w:t>
            </w:r>
            <w:proofErr w:type="gramStart"/>
            <w:r>
              <w:rPr>
                <w:color w:val="0000FF"/>
                <w:sz w:val="24"/>
                <w:u w:val="single" w:color="0000FF"/>
              </w:rPr>
              <w:t>.р</w:t>
            </w:r>
            <w:proofErr w:type="gramEnd"/>
            <w:r>
              <w:rPr>
                <w:color w:val="0000FF"/>
                <w:sz w:val="24"/>
                <w:u w:val="single" w:color="0000FF"/>
              </w:rPr>
              <w:t>ф/class-chas</w:t>
            </w:r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1695A">
        <w:trPr>
          <w:trHeight w:val="828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Логиклайк</w:t>
            </w:r>
            <w:proofErr w:type="spellEnd"/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rPr>
                <w:sz w:val="24"/>
              </w:rPr>
            </w:pPr>
            <w:hyperlink r:id="rId19">
              <w:r w:rsidR="003D23E8">
                <w:rPr>
                  <w:color w:val="0000FF"/>
                  <w:sz w:val="24"/>
                  <w:u w:val="single" w:color="0000FF"/>
                </w:rPr>
                <w:t>https://logiclike.com/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40" w:lineRule="auto"/>
              <w:ind w:left="109" w:right="588"/>
              <w:rPr>
                <w:sz w:val="24"/>
              </w:rPr>
            </w:pPr>
            <w:r>
              <w:rPr>
                <w:sz w:val="24"/>
              </w:rPr>
              <w:t>Занимательная математика. Занимательный 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1695A" w:rsidRDefault="003D23E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71695A">
        <w:trPr>
          <w:trHeight w:val="278"/>
        </w:trPr>
        <w:tc>
          <w:tcPr>
            <w:tcW w:w="3824" w:type="dxa"/>
          </w:tcPr>
          <w:p w:rsidR="0071695A" w:rsidRDefault="003D23E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before="1" w:line="257" w:lineRule="exact"/>
              <w:rPr>
                <w:sz w:val="24"/>
              </w:rPr>
            </w:pPr>
            <w:hyperlink r:id="rId20">
              <w:r w:rsidR="003D23E8">
                <w:rPr>
                  <w:color w:val="0000FF"/>
                  <w:sz w:val="24"/>
                  <w:u w:val="single" w:color="0000FF"/>
                </w:rPr>
                <w:t>http://www.tvoyrebenok.ru/origami.shtml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1695A">
        <w:trPr>
          <w:trHeight w:val="551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rPr>
                <w:sz w:val="24"/>
              </w:rPr>
            </w:pPr>
            <w:hyperlink r:id="rId21">
              <w:r w:rsidR="003D23E8">
                <w:rPr>
                  <w:color w:val="0000FF"/>
                  <w:sz w:val="24"/>
                  <w:u w:val="single" w:color="0000FF"/>
                </w:rPr>
                <w:t>https://russkiiyazyk.ru/category/interesno</w:t>
              </w:r>
            </w:hyperlink>
          </w:p>
        </w:tc>
        <w:tc>
          <w:tcPr>
            <w:tcW w:w="5744" w:type="dxa"/>
          </w:tcPr>
          <w:p w:rsidR="0071695A" w:rsidRDefault="003D23E8" w:rsidP="007E0816">
            <w:pPr>
              <w:pStyle w:val="TableParagraph"/>
              <w:spacing w:line="276" w:lineRule="exact"/>
              <w:ind w:left="109" w:right="1127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55" w:lineRule="exact"/>
              <w:rPr>
                <w:sz w:val="24"/>
              </w:rPr>
            </w:pPr>
            <w:hyperlink r:id="rId22">
              <w:r w:rsidR="003D23E8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Грамта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56" w:lineRule="exact"/>
              <w:rPr>
                <w:sz w:val="24"/>
              </w:rPr>
            </w:pPr>
            <w:hyperlink r:id="rId23">
              <w:r w:rsidR="003D23E8">
                <w:rPr>
                  <w:color w:val="0000FF"/>
                  <w:sz w:val="24"/>
                  <w:u w:val="single" w:color="0000FF"/>
                </w:rPr>
                <w:t>http://gramota.ru/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56" w:lineRule="exact"/>
              <w:rPr>
                <w:sz w:val="24"/>
              </w:rPr>
            </w:pPr>
            <w:hyperlink r:id="rId24">
              <w:r w:rsidR="003D23E8">
                <w:rPr>
                  <w:color w:val="0000FF"/>
                  <w:sz w:val="24"/>
                  <w:u w:val="single" w:color="0000FF"/>
                </w:rPr>
                <w:t>https://ja-uchenik.ru/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1695A">
        <w:trPr>
          <w:trHeight w:val="554"/>
        </w:trPr>
        <w:tc>
          <w:tcPr>
            <w:tcW w:w="3824" w:type="dxa"/>
          </w:tcPr>
          <w:p w:rsidR="0071695A" w:rsidRDefault="003D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</w:p>
        </w:tc>
        <w:tc>
          <w:tcPr>
            <w:tcW w:w="6023" w:type="dxa"/>
          </w:tcPr>
          <w:p w:rsidR="0071695A" w:rsidRPr="007E0816" w:rsidRDefault="002910F6">
            <w:pPr>
              <w:pStyle w:val="TableParagraph"/>
              <w:spacing w:line="276" w:lineRule="exact"/>
              <w:ind w:right="483"/>
              <w:rPr>
                <w:sz w:val="24"/>
                <w:lang w:val="en-US"/>
              </w:rPr>
            </w:pPr>
            <w:hyperlink r:id="rId25"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https://kidsjourney.ru/dostoprimechatelnosti/sankt-</w:t>
              </w:r>
            </w:hyperlink>
            <w:r w:rsidR="003D23E8" w:rsidRPr="007E081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6">
              <w:r w:rsidR="003D23E8" w:rsidRPr="007E0816">
                <w:rPr>
                  <w:color w:val="0000FF"/>
                  <w:sz w:val="24"/>
                  <w:u w:val="single" w:color="0000FF"/>
                  <w:lang w:val="en-US"/>
                </w:rPr>
                <w:t>peterburg-dlya-detey-muzei-dvortsyi-soboryi-parki.html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71695A" w:rsidRDefault="0071695A">
      <w:pPr>
        <w:rPr>
          <w:sz w:val="24"/>
        </w:rPr>
        <w:sectPr w:rsidR="0071695A">
          <w:type w:val="continuous"/>
          <w:pgSz w:w="16840" w:h="11910" w:orient="landscape"/>
          <w:pgMar w:top="78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023"/>
        <w:gridCol w:w="5744"/>
      </w:tblGrid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56" w:lineRule="exact"/>
              <w:rPr>
                <w:sz w:val="24"/>
              </w:rPr>
            </w:pPr>
            <w:hyperlink r:id="rId27">
              <w:r w:rsidR="003D23E8">
                <w:rPr>
                  <w:color w:val="0000FF"/>
                  <w:sz w:val="24"/>
                  <w:u w:val="single" w:color="0000FF"/>
                </w:rPr>
                <w:t>http://beautiful-all.narod.ru/deti/deti.html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71695A">
        <w:trPr>
          <w:trHeight w:val="278"/>
        </w:trPr>
        <w:tc>
          <w:tcPr>
            <w:tcW w:w="3824" w:type="dxa"/>
          </w:tcPr>
          <w:p w:rsidR="0071695A" w:rsidRDefault="003D23E8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Потому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before="1" w:line="257" w:lineRule="exact"/>
              <w:rPr>
                <w:sz w:val="24"/>
              </w:rPr>
            </w:pPr>
            <w:hyperlink r:id="rId28">
              <w:r w:rsidR="003D23E8">
                <w:rPr>
                  <w:color w:val="0000FF"/>
                  <w:sz w:val="24"/>
                  <w:u w:val="single" w:color="0000FF"/>
                </w:rPr>
                <w:t>http://potomy.ru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</w:tc>
      </w:tr>
      <w:tr w:rsidR="0071695A">
        <w:trPr>
          <w:trHeight w:val="275"/>
        </w:trPr>
        <w:tc>
          <w:tcPr>
            <w:tcW w:w="3824" w:type="dxa"/>
          </w:tcPr>
          <w:p w:rsidR="0071695A" w:rsidRDefault="003D23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  <w:tc>
          <w:tcPr>
            <w:tcW w:w="6023" w:type="dxa"/>
          </w:tcPr>
          <w:p w:rsidR="0071695A" w:rsidRDefault="002910F6">
            <w:pPr>
              <w:pStyle w:val="TableParagraph"/>
              <w:spacing w:line="256" w:lineRule="exact"/>
              <w:rPr>
                <w:sz w:val="24"/>
              </w:rPr>
            </w:pPr>
            <w:hyperlink r:id="rId29">
              <w:r w:rsidR="003D23E8">
                <w:rPr>
                  <w:color w:val="0000FF"/>
                  <w:sz w:val="24"/>
                  <w:u w:val="single" w:color="0000FF"/>
                </w:rPr>
                <w:t>https://resh.edu.ru/theatre/</w:t>
              </w:r>
            </w:hyperlink>
          </w:p>
        </w:tc>
        <w:tc>
          <w:tcPr>
            <w:tcW w:w="5744" w:type="dxa"/>
          </w:tcPr>
          <w:p w:rsidR="0071695A" w:rsidRDefault="003D23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</w:tc>
      </w:tr>
    </w:tbl>
    <w:p w:rsidR="003D23E8" w:rsidRDefault="003D23E8"/>
    <w:sectPr w:rsidR="003D23E8" w:rsidSect="0071695A">
      <w:pgSz w:w="16840" w:h="11910" w:orient="landscape"/>
      <w:pgMar w:top="84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5A"/>
    <w:rsid w:val="002910F6"/>
    <w:rsid w:val="003D23E8"/>
    <w:rsid w:val="0071695A"/>
    <w:rsid w:val="007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9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9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695A"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1695A"/>
  </w:style>
  <w:style w:type="paragraph" w:customStyle="1" w:styleId="TableParagraph">
    <w:name w:val="Table Paragraph"/>
    <w:basedOn w:val="a"/>
    <w:uiPriority w:val="1"/>
    <w:qFormat/>
    <w:rsid w:val="0071695A"/>
    <w:pPr>
      <w:spacing w:line="27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9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9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695A"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1695A"/>
  </w:style>
  <w:style w:type="paragraph" w:customStyle="1" w:styleId="TableParagraph">
    <w:name w:val="Table Paragraph"/>
    <w:basedOn w:val="a"/>
    <w:uiPriority w:val="1"/>
    <w:qFormat/>
    <w:rsid w:val="0071695A"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en.ru/load/nachalnykh/kruzhki_i_fakultativy/414" TargetMode="External"/><Relationship Id="rId13" Type="http://schemas.openxmlformats.org/officeDocument/2006/relationships/hyperlink" Target="http://domovenok-as.ru/volshebnyi-korob/scenari-dlja-shkoly-scenari-dlja-detskogo-sada/vneklasnye-meroprijatija-v-nachalnoi-shkole" TargetMode="External"/><Relationship Id="rId18" Type="http://schemas.openxmlformats.org/officeDocument/2006/relationships/hyperlink" Target="https://koncpekt.ru/nachalnye-klassy/klassnyj-chas/" TargetMode="External"/><Relationship Id="rId26" Type="http://schemas.openxmlformats.org/officeDocument/2006/relationships/hyperlink" Target="https://kidsjourney.ru/dostoprimechatelnosti/sankt-peterburg-dlya-detey-muzei-dvortsyi-soboryi-park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skiiyazyk.ru/category/interesno" TargetMode="External"/><Relationship Id="rId7" Type="http://schemas.openxmlformats.org/officeDocument/2006/relationships/hyperlink" Target="https://multiurok.ru/all-files/vneurochka/" TargetMode="External"/><Relationship Id="rId12" Type="http://schemas.openxmlformats.org/officeDocument/2006/relationships/hyperlink" Target="http://ped-kopilka.ru/vneklasnaja-rabota/vneurochnye-meroprijatija-v-nachalnoi-shkole.html" TargetMode="External"/><Relationship Id="rId17" Type="http://schemas.openxmlformats.org/officeDocument/2006/relationships/hyperlink" Target="http://kladraz.ru/scenari/dlja-shkoly/scenari-meroprijatii-i-prazdnikov-dlja-1-2-3-4-klasov" TargetMode="External"/><Relationship Id="rId25" Type="http://schemas.openxmlformats.org/officeDocument/2006/relationships/hyperlink" Target="https://kidsjourney.ru/dostoprimechatelnosti/sankt-peterburg-dlya-detey-muzei-dvortsyi-soboryi-parki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ladraz.ru/scenari/dlja-shkoly/scenari-meroprijatii-i-prazdnikov-dlja-1-2-3-4-klasov" TargetMode="External"/><Relationship Id="rId20" Type="http://schemas.openxmlformats.org/officeDocument/2006/relationships/hyperlink" Target="http://www.tvoyrebenok.ru/origami.shtml" TargetMode="External"/><Relationship Id="rId29" Type="http://schemas.openxmlformats.org/officeDocument/2006/relationships/hyperlink" Target="https://resh.edu.ru/theatre/" TargetMode="External"/><Relationship Id="rId1" Type="http://schemas.openxmlformats.org/officeDocument/2006/relationships/styles" Target="styles.xml"/><Relationship Id="rId6" Type="http://schemas.openxmlformats.org/officeDocument/2006/relationships/hyperlink" Target="http://teremoc.ru/index.php" TargetMode="External"/><Relationship Id="rId11" Type="http://schemas.openxmlformats.org/officeDocument/2006/relationships/hyperlink" Target="http://ped-kopilka.ru/vneklasnaja-rabota/vneurochnye-meroprijatija-v-nachalnoi-shkole.html" TargetMode="External"/><Relationship Id="rId24" Type="http://schemas.openxmlformats.org/officeDocument/2006/relationships/hyperlink" Target="https://ja-uchenik.ru/" TargetMode="External"/><Relationship Id="rId5" Type="http://schemas.openxmlformats.org/officeDocument/2006/relationships/hyperlink" Target="https://videouroki.net/blog/vneurochka/2-free_video/" TargetMode="External"/><Relationship Id="rId15" Type="http://schemas.openxmlformats.org/officeDocument/2006/relationships/hyperlink" Target="http://domovenok-as.ru/volshebnyi-korob/scenari-dlja-shkoly-scenari-dlja-detskogo-sada/vneklasnye-meroprijatija-v-nachalnoi-shkole" TargetMode="External"/><Relationship Id="rId23" Type="http://schemas.openxmlformats.org/officeDocument/2006/relationships/hyperlink" Target="http://gramota.ru/" TargetMode="External"/><Relationship Id="rId28" Type="http://schemas.openxmlformats.org/officeDocument/2006/relationships/hyperlink" Target="http://potomy.ru/" TargetMode="External"/><Relationship Id="rId10" Type="http://schemas.openxmlformats.org/officeDocument/2006/relationships/hyperlink" Target="https://mega-talant.com/biblioteka/vneurochka" TargetMode="External"/><Relationship Id="rId19" Type="http://schemas.openxmlformats.org/officeDocument/2006/relationships/hyperlink" Target="https://logiclike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asyen.ru/load/metodika/video/5" TargetMode="External"/><Relationship Id="rId14" Type="http://schemas.openxmlformats.org/officeDocument/2006/relationships/hyperlink" Target="http://domovenok-as.ru/volshebnyi-korob/scenari-dlja-shkoly-scenari-dlja-detskogo-sada/vneklasnye-meroprijatija-v-nachalnoi-shkole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://beautiful-all.narod.ru/deti/deti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Ахмад</cp:lastModifiedBy>
  <cp:revision>2</cp:revision>
  <dcterms:created xsi:type="dcterms:W3CDTF">2022-09-15T08:13:00Z</dcterms:created>
  <dcterms:modified xsi:type="dcterms:W3CDTF">2022-09-15T08:13:00Z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2022-08-28T00:00:00Z</vt:filetime>
  </property>
</Properties>
</file>