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4DC" w:rsidRPr="001D54DC" w:rsidRDefault="001D54DC" w:rsidP="001D54DC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1D54DC">
        <w:rPr>
          <w:rFonts w:ascii="Times New Roman" w:eastAsia="Times New Roman" w:hAnsi="Times New Roman" w:cs="Times New Roman"/>
          <w:b/>
        </w:rPr>
        <w:t xml:space="preserve">                                 Приложение №5 к ООП НОО</w:t>
      </w:r>
    </w:p>
    <w:p w:rsidR="001D54DC" w:rsidRPr="001D54DC" w:rsidRDefault="001D54DC" w:rsidP="001D54DC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r w:rsidRPr="001D54DC">
        <w:rPr>
          <w:rFonts w:ascii="Times New Roman" w:eastAsia="Times New Roman" w:hAnsi="Times New Roman" w:cs="Times New Roman"/>
          <w:b/>
        </w:rPr>
        <w:t>МБОУ «</w:t>
      </w:r>
      <w:proofErr w:type="spellStart"/>
      <w:r w:rsidRPr="001D54DC">
        <w:rPr>
          <w:rFonts w:ascii="Times New Roman" w:eastAsia="Times New Roman" w:hAnsi="Times New Roman" w:cs="Times New Roman"/>
          <w:b/>
        </w:rPr>
        <w:t>Махкетинская</w:t>
      </w:r>
      <w:proofErr w:type="spellEnd"/>
      <w:r w:rsidRPr="001D54DC">
        <w:rPr>
          <w:rFonts w:ascii="Times New Roman" w:eastAsia="Times New Roman" w:hAnsi="Times New Roman" w:cs="Times New Roman"/>
          <w:b/>
        </w:rPr>
        <w:t xml:space="preserve"> СОШ </w:t>
      </w:r>
      <w:proofErr w:type="spellStart"/>
      <w:r w:rsidRPr="001D54DC">
        <w:rPr>
          <w:rFonts w:ascii="Times New Roman" w:eastAsia="Times New Roman" w:hAnsi="Times New Roman" w:cs="Times New Roman"/>
          <w:b/>
        </w:rPr>
        <w:t>им.Ш.Хазуева</w:t>
      </w:r>
      <w:proofErr w:type="spellEnd"/>
      <w:r w:rsidRPr="001D54DC">
        <w:rPr>
          <w:rFonts w:ascii="Times New Roman" w:eastAsia="Times New Roman" w:hAnsi="Times New Roman" w:cs="Times New Roman"/>
          <w:b/>
        </w:rPr>
        <w:t>»</w:t>
      </w:r>
    </w:p>
    <w:p w:rsidR="00FA1167" w:rsidRDefault="00860F12" w:rsidP="001D54DC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</w:pPr>
      <w:bookmarkStart w:id="0" w:name="_GoBack"/>
      <w:bookmarkEnd w:id="0"/>
      <w:r>
        <w:tab/>
      </w:r>
    </w:p>
    <w:p w:rsidR="00860F12" w:rsidRPr="00860F12" w:rsidRDefault="00860F12" w:rsidP="00860F12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0F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Оценивание курсов внеурочной деятельности</w:t>
      </w:r>
    </w:p>
    <w:p w:rsidR="00860F12" w:rsidRPr="00860F12" w:rsidRDefault="00860F12" w:rsidP="00860F1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F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Формализованные требования (отметка) по оценке успеваемости по результатам освоения учебного курса не предусматриваются. Занятия </w:t>
      </w:r>
      <w:proofErr w:type="spellStart"/>
      <w:r w:rsidRPr="00860F1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безотметочные</w:t>
      </w:r>
      <w:proofErr w:type="spellEnd"/>
      <w:r w:rsidRPr="00860F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объектом оценивания является уровень знаний тематики курса, умением решать практические задачи. </w:t>
      </w:r>
    </w:p>
    <w:p w:rsidR="00860F12" w:rsidRPr="00860F12" w:rsidRDefault="00860F12" w:rsidP="00860F1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F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оперативного контроля знаний и умений по курсу используются систематизированные упражнения, тестовые задания разных типов, создание и презентация творческих проектов. При </w:t>
      </w:r>
      <w:proofErr w:type="spellStart"/>
      <w:r w:rsidRPr="00860F1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безотметочном</w:t>
      </w:r>
      <w:proofErr w:type="spellEnd"/>
      <w:r w:rsidRPr="00860F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обучении учитель использует условные шкалы, на которых фиксируется результат выполненной работы по определённому критерию, различные формы графиков, таблиц, в которых отмечаются уровни учебных достижений учащегося по множеству параметров. Все эти формы фиксации оценивания являются личным достоянием учащегося и его родителей. Учитель не делает их предметом сравнения. </w:t>
      </w:r>
    </w:p>
    <w:p w:rsidR="00860F12" w:rsidRPr="00860F12" w:rsidRDefault="00860F12" w:rsidP="00860F1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F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Контрольно-оценочная деятельность носит ярко выраженный тематический характер, т. е. в соответствии с программными требованиями определяются объем знаний и характер специальных и </w:t>
      </w:r>
      <w:proofErr w:type="spellStart"/>
      <w:r w:rsidRPr="00860F1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860F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и навыков, которые должны быть сформированы в процессе прохождения каждой темы. </w:t>
      </w:r>
    </w:p>
    <w:p w:rsidR="00860F12" w:rsidRPr="00860F12" w:rsidRDefault="00860F12" w:rsidP="00860F1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F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Проверка теоретических и практических знаний по курсу предполагает ответы на вопросы, тесты с выбором правильного ответа, отгадывание кроссвордов по изученным темам, творческие проекты, исследовательская деятельность которых основана на теоретическом материале и т.д. </w:t>
      </w:r>
    </w:p>
    <w:p w:rsidR="00860F12" w:rsidRPr="00860F12" w:rsidRDefault="00860F12" w:rsidP="00860F12">
      <w:pPr>
        <w:spacing w:after="0"/>
        <w:ind w:right="504"/>
        <w:jc w:val="right"/>
        <w:rPr>
          <w:rFonts w:ascii="Times New Roman" w:eastAsia="Times New Roman" w:hAnsi="Times New Roman" w:cs="Times New Roman"/>
          <w:sz w:val="20"/>
          <w:lang w:eastAsia="ru-RU"/>
        </w:rPr>
      </w:pPr>
      <w:r w:rsidRPr="00860F12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 </w:t>
      </w:r>
    </w:p>
    <w:p w:rsidR="00860F12" w:rsidRPr="00860F12" w:rsidRDefault="00860F12" w:rsidP="00860F12">
      <w:pPr>
        <w:spacing w:after="0" w:line="276" w:lineRule="auto"/>
        <w:ind w:right="6" w:firstLine="567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860F1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ПРИМЕЧАНИЕ:</w:t>
      </w:r>
    </w:p>
    <w:p w:rsidR="00860F12" w:rsidRPr="00860F12" w:rsidRDefault="00860F12" w:rsidP="00860F12">
      <w:pPr>
        <w:spacing w:after="0" w:line="276" w:lineRule="auto"/>
        <w:ind w:right="6" w:firstLine="567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860F1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В соответствии со статьей 47 273-ФЗ «Об образовании в Российской Федерации» учитель имеет право на выбор и использование педагогически обоснованных форм, средств, методов обучения и воспитания. При проведении тематического и текущего контроля учитель в том числе имеет право выбора формы контроля, при отсутствии критериев оценивания по какому-либо виду работ в данном разделе, учитель разрабатывает критерии оценивания самостоятельно по своему предмету, знакомит обучающихся и их родителей (законных представителей) с требованиями к выполнению заданий и их оцениванием на организационных собраниях, встречах и классных часах. </w:t>
      </w:r>
    </w:p>
    <w:p w:rsidR="00860F12" w:rsidRPr="00860F12" w:rsidRDefault="00860F12" w:rsidP="00860F12">
      <w:pPr>
        <w:spacing w:after="0" w:line="276" w:lineRule="auto"/>
        <w:ind w:right="6" w:firstLine="567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860F1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Критерии оценивания таких работ являются частью разработанных контрольно-измерительных материалов к рабочей программе по предмету. </w:t>
      </w:r>
    </w:p>
    <w:p w:rsidR="00860F12" w:rsidRPr="00860F12" w:rsidRDefault="00860F12" w:rsidP="00860F12">
      <w:pPr>
        <w:spacing w:after="0" w:line="276" w:lineRule="auto"/>
        <w:ind w:right="6" w:firstLine="567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860F12" w:rsidRPr="00860F12" w:rsidRDefault="00860F12" w:rsidP="00860F12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sz w:val="20"/>
          <w:lang w:eastAsia="ru-RU"/>
        </w:rPr>
      </w:pPr>
    </w:p>
    <w:p w:rsidR="00746289" w:rsidRDefault="00746289" w:rsidP="00860F12">
      <w:pPr>
        <w:tabs>
          <w:tab w:val="left" w:pos="1964"/>
        </w:tabs>
      </w:pPr>
    </w:p>
    <w:sectPr w:rsidR="00746289" w:rsidSect="00FA116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8A2"/>
    <w:rsid w:val="001848A2"/>
    <w:rsid w:val="001D54DC"/>
    <w:rsid w:val="00415684"/>
    <w:rsid w:val="00746289"/>
    <w:rsid w:val="00860F12"/>
    <w:rsid w:val="00FA1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DB6CE"/>
  <w15:docId w15:val="{D55E8B2E-3DEB-49FA-8F86-5322A970F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5684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3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1927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Марха</cp:lastModifiedBy>
  <cp:revision>7</cp:revision>
  <dcterms:created xsi:type="dcterms:W3CDTF">2024-08-11T14:55:00Z</dcterms:created>
  <dcterms:modified xsi:type="dcterms:W3CDTF">2024-12-24T09:48:00Z</dcterms:modified>
</cp:coreProperties>
</file>